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7"/>
        <w:gridCol w:w="1438"/>
        <w:gridCol w:w="702"/>
        <w:gridCol w:w="677"/>
        <w:gridCol w:w="1777"/>
        <w:gridCol w:w="717"/>
        <w:gridCol w:w="592"/>
        <w:gridCol w:w="656"/>
        <w:gridCol w:w="387"/>
        <w:gridCol w:w="982"/>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B4D53">
        <w:tc>
          <w:tcPr>
            <w:tcW w:w="2024"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81" w:type="dxa"/>
            <w:gridSpan w:val="8"/>
            <w:shd w:val="clear" w:color="auto" w:fill="F2F2F2" w:themeFill="background1" w:themeFillShade="F2"/>
            <w:vAlign w:val="center"/>
          </w:tcPr>
          <w:p w14:paraId="27BBB052" w14:textId="0CD9C43F" w:rsidR="00A93404" w:rsidRPr="001808C5" w:rsidRDefault="00A93404" w:rsidP="00425FEF">
            <w:pPr>
              <w:rPr>
                <w:rFonts w:ascii="Arial" w:hAnsi="Arial" w:cs="Arial"/>
                <w:sz w:val="18"/>
                <w:szCs w:val="18"/>
              </w:rPr>
            </w:pPr>
            <w:r>
              <w:rPr>
                <w:rFonts w:ascii="Arial" w:hAnsi="Arial" w:cs="Arial"/>
                <w:sz w:val="18"/>
                <w:szCs w:val="18"/>
              </w:rPr>
              <w:t>90</w:t>
            </w:r>
            <w:r w:rsidR="00B552D8">
              <w:rPr>
                <w:rFonts w:ascii="Arial" w:hAnsi="Arial" w:cs="Arial"/>
                <w:sz w:val="18"/>
                <w:szCs w:val="18"/>
              </w:rPr>
              <w:t>220</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B4D53">
        <w:tc>
          <w:tcPr>
            <w:tcW w:w="2024"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81" w:type="dxa"/>
            <w:gridSpan w:val="8"/>
            <w:shd w:val="clear" w:color="auto" w:fill="F2F2F2" w:themeFill="background1" w:themeFillShade="F2"/>
            <w:vAlign w:val="center"/>
          </w:tcPr>
          <w:p w14:paraId="291B2E11" w14:textId="62BEA5B9"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B552D8">
              <w:rPr>
                <w:rFonts w:ascii="Arial" w:hAnsi="Arial" w:cs="Arial"/>
                <w:sz w:val="18"/>
                <w:szCs w:val="18"/>
              </w:rPr>
              <w:t>3698</w:t>
            </w:r>
          </w:p>
        </w:tc>
      </w:tr>
      <w:tr w:rsidR="00A93404" w:rsidRPr="001808C5" w14:paraId="6B8E3964" w14:textId="77777777" w:rsidTr="00AB4D53">
        <w:tc>
          <w:tcPr>
            <w:tcW w:w="2024"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81" w:type="dxa"/>
            <w:gridSpan w:val="8"/>
            <w:shd w:val="clear" w:color="auto" w:fill="F2F2F2" w:themeFill="background1" w:themeFillShade="F2"/>
            <w:vAlign w:val="center"/>
          </w:tcPr>
          <w:p w14:paraId="49CA28DB" w14:textId="127B0348" w:rsidR="00A93404" w:rsidRPr="00B552D8" w:rsidRDefault="00A93404" w:rsidP="00425FEF">
            <w:pPr>
              <w:rPr>
                <w:rFonts w:ascii="Arial" w:hAnsi="Arial" w:cs="Arial"/>
                <w:sz w:val="17"/>
                <w:szCs w:val="17"/>
              </w:rPr>
            </w:pPr>
            <w:r w:rsidRPr="00B552D8">
              <w:rPr>
                <w:rFonts w:ascii="Arial" w:hAnsi="Arial" w:cs="Arial"/>
                <w:sz w:val="17"/>
                <w:szCs w:val="17"/>
              </w:rPr>
              <w:t xml:space="preserve">FORNECIMENTO DE </w:t>
            </w:r>
            <w:r w:rsidR="00B552D8" w:rsidRPr="00B552D8">
              <w:rPr>
                <w:rFonts w:ascii="Arial" w:hAnsi="Arial" w:cs="Arial"/>
                <w:sz w:val="17"/>
                <w:szCs w:val="17"/>
              </w:rPr>
              <w:t>COMPONENTES ELETROELETRÔNICOS - GRUPO 1</w:t>
            </w:r>
          </w:p>
        </w:tc>
      </w:tr>
      <w:tr w:rsidR="00A93404" w:rsidRPr="001808C5" w14:paraId="350CBC8E" w14:textId="77777777" w:rsidTr="00AB4D53">
        <w:tc>
          <w:tcPr>
            <w:tcW w:w="2737"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768"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B4D53">
        <w:tc>
          <w:tcPr>
            <w:tcW w:w="2024"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402"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701"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378"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B4D53">
        <w:trPr>
          <w:trHeight w:val="233"/>
        </w:trPr>
        <w:tc>
          <w:tcPr>
            <w:tcW w:w="577"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668"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634"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592"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34"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B4D53">
        <w:trPr>
          <w:trHeight w:val="232"/>
        </w:trPr>
        <w:tc>
          <w:tcPr>
            <w:tcW w:w="577"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668"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634"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592"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4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989"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B4D53">
        <w:tc>
          <w:tcPr>
            <w:tcW w:w="577"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668" w:type="dxa"/>
            <w:gridSpan w:val="4"/>
            <w:shd w:val="clear" w:color="auto" w:fill="FFFFFF" w:themeFill="background1"/>
            <w:vAlign w:val="center"/>
          </w:tcPr>
          <w:p w14:paraId="5485B54B"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10054941 - MÓDULO ENCAPSULADO PONTE</w:t>
            </w:r>
          </w:p>
          <w:p w14:paraId="2888E3B3"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INVERSORA PARA TRIFÁSICO, FUNÇÕES</w:t>
            </w:r>
          </w:p>
          <w:p w14:paraId="2694219F"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INTEGRADAS DE CONTROLE, PROTEÇÃO E</w:t>
            </w:r>
          </w:p>
          <w:p w14:paraId="1BDA9134"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CONTROLE DO SISTEMA. SINAIS DE ENTRADA:</w:t>
            </w:r>
          </w:p>
          <w:p w14:paraId="2B013376"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LINHA 3, 5V, COMPATÍVEL COM CMOS / TTL.</w:t>
            </w:r>
          </w:p>
          <w:p w14:paraId="2D9AABDF" w14:textId="7D918849" w:rsid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(ALTA ATIVA) TENSÃO MÁXIMA 450V,</w:t>
            </w:r>
            <w:r w:rsidR="00AB4D53">
              <w:rPr>
                <w:rFonts w:ascii="Arial" w:hAnsi="Arial" w:cs="Arial"/>
                <w:sz w:val="18"/>
                <w:szCs w:val="18"/>
              </w:rPr>
              <w:t xml:space="preserve"> </w:t>
            </w:r>
            <w:r w:rsidRPr="00B552D8">
              <w:rPr>
                <w:rFonts w:ascii="Arial" w:hAnsi="Arial" w:cs="Arial"/>
                <w:sz w:val="18"/>
                <w:szCs w:val="18"/>
              </w:rPr>
              <w:t>CORRENTE NOMINAL 50A.</w:t>
            </w:r>
          </w:p>
          <w:p w14:paraId="466EA6F2" w14:textId="77777777" w:rsidR="00B552D8" w:rsidRPr="00B552D8" w:rsidRDefault="00B552D8" w:rsidP="00B552D8">
            <w:pPr>
              <w:autoSpaceDE w:val="0"/>
              <w:autoSpaceDN w:val="0"/>
              <w:adjustRightInd w:val="0"/>
              <w:rPr>
                <w:rFonts w:ascii="Arial" w:hAnsi="Arial" w:cs="Arial"/>
                <w:sz w:val="18"/>
                <w:szCs w:val="18"/>
              </w:rPr>
            </w:pPr>
          </w:p>
          <w:p w14:paraId="21C05A56"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REFERÊNCIA: PS21869AP, OU PS21A79 DA</w:t>
            </w:r>
          </w:p>
          <w:p w14:paraId="097B77FD" w14:textId="6B56644A" w:rsidR="00A93404" w:rsidRPr="008735FF"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MITSUBISHI ELECTRIC.</w:t>
            </w:r>
          </w:p>
        </w:tc>
        <w:tc>
          <w:tcPr>
            <w:tcW w:w="634" w:type="dxa"/>
            <w:shd w:val="clear" w:color="auto" w:fill="FFFFFF" w:themeFill="background1"/>
            <w:vAlign w:val="center"/>
          </w:tcPr>
          <w:p w14:paraId="60B6E5CC" w14:textId="149BF4F3" w:rsidR="00A93404" w:rsidRPr="001808C5" w:rsidRDefault="00B552D8" w:rsidP="00425FEF">
            <w:pPr>
              <w:jc w:val="center"/>
              <w:rPr>
                <w:rFonts w:ascii="Arial" w:hAnsi="Arial" w:cs="Arial"/>
                <w:sz w:val="18"/>
                <w:szCs w:val="18"/>
              </w:rPr>
            </w:pPr>
            <w:r>
              <w:rPr>
                <w:rFonts w:ascii="Arial" w:hAnsi="Arial" w:cs="Arial"/>
                <w:sz w:val="18"/>
                <w:szCs w:val="18"/>
              </w:rPr>
              <w:t>60</w:t>
            </w:r>
          </w:p>
        </w:tc>
        <w:tc>
          <w:tcPr>
            <w:tcW w:w="592"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4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989"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B4D53">
        <w:tc>
          <w:tcPr>
            <w:tcW w:w="577"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668" w:type="dxa"/>
            <w:gridSpan w:val="4"/>
            <w:shd w:val="clear" w:color="auto" w:fill="FFFFFF" w:themeFill="background1"/>
            <w:vAlign w:val="center"/>
          </w:tcPr>
          <w:p w14:paraId="014BF36A" w14:textId="1970D029" w:rsid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10064686 - TRANSDUTOR DE POSIÇÃO</w:t>
            </w:r>
            <w:r w:rsidR="00AB4D53">
              <w:rPr>
                <w:rFonts w:ascii="Arial" w:hAnsi="Arial" w:cs="Arial"/>
                <w:sz w:val="18"/>
                <w:szCs w:val="18"/>
              </w:rPr>
              <w:t xml:space="preserve"> </w:t>
            </w:r>
            <w:r w:rsidRPr="00B552D8">
              <w:rPr>
                <w:rFonts w:ascii="Arial" w:hAnsi="Arial" w:cs="Arial"/>
                <w:sz w:val="18"/>
                <w:szCs w:val="18"/>
              </w:rPr>
              <w:t>ROTATIVA EM PLÁSTICO, RESISTÊNCIA 10</w:t>
            </w:r>
            <w:r w:rsidR="00AB4D53">
              <w:rPr>
                <w:rFonts w:ascii="Arial" w:hAnsi="Arial" w:cs="Arial"/>
                <w:sz w:val="18"/>
                <w:szCs w:val="18"/>
              </w:rPr>
              <w:t xml:space="preserve"> </w:t>
            </w:r>
            <w:proofErr w:type="spellStart"/>
            <w:r w:rsidRPr="00B552D8">
              <w:rPr>
                <w:rFonts w:ascii="Arial" w:hAnsi="Arial" w:cs="Arial"/>
                <w:sz w:val="18"/>
                <w:szCs w:val="18"/>
              </w:rPr>
              <w:t>Kohms</w:t>
            </w:r>
            <w:proofErr w:type="spellEnd"/>
            <w:r w:rsidRPr="00B552D8">
              <w:rPr>
                <w:rFonts w:ascii="Arial" w:hAnsi="Arial" w:cs="Arial"/>
                <w:sz w:val="18"/>
                <w:szCs w:val="18"/>
              </w:rPr>
              <w:t>, LINEARIDADE +/- 0,5%.</w:t>
            </w:r>
          </w:p>
          <w:p w14:paraId="20781D5C" w14:textId="77777777" w:rsidR="00B552D8" w:rsidRPr="00B552D8" w:rsidRDefault="00B552D8" w:rsidP="00B552D8">
            <w:pPr>
              <w:autoSpaceDE w:val="0"/>
              <w:autoSpaceDN w:val="0"/>
              <w:adjustRightInd w:val="0"/>
              <w:rPr>
                <w:rFonts w:ascii="Arial" w:hAnsi="Arial" w:cs="Arial"/>
                <w:sz w:val="18"/>
                <w:szCs w:val="18"/>
              </w:rPr>
            </w:pPr>
          </w:p>
          <w:p w14:paraId="176A7BBB" w14:textId="59C5DF4E" w:rsidR="00A93404" w:rsidRPr="008735FF"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REFERÊNCIA PS-20-B-0-103 DA GEFRAN.</w:t>
            </w:r>
          </w:p>
        </w:tc>
        <w:tc>
          <w:tcPr>
            <w:tcW w:w="634" w:type="dxa"/>
            <w:shd w:val="clear" w:color="auto" w:fill="FFFFFF" w:themeFill="background1"/>
            <w:vAlign w:val="center"/>
          </w:tcPr>
          <w:p w14:paraId="6B196808" w14:textId="242DB78E" w:rsidR="00A93404" w:rsidRDefault="00B552D8" w:rsidP="00425FEF">
            <w:pPr>
              <w:jc w:val="center"/>
              <w:rPr>
                <w:rFonts w:ascii="Arial" w:hAnsi="Arial" w:cs="Arial"/>
                <w:sz w:val="18"/>
                <w:szCs w:val="18"/>
              </w:rPr>
            </w:pPr>
            <w:r>
              <w:rPr>
                <w:rFonts w:ascii="Arial" w:hAnsi="Arial" w:cs="Arial"/>
                <w:sz w:val="18"/>
                <w:szCs w:val="18"/>
              </w:rPr>
              <w:t>20</w:t>
            </w:r>
          </w:p>
        </w:tc>
        <w:tc>
          <w:tcPr>
            <w:tcW w:w="592"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4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989"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B552D8" w:rsidRPr="001808C5" w14:paraId="12A24DB3" w14:textId="77777777" w:rsidTr="00AB4D53">
        <w:tc>
          <w:tcPr>
            <w:tcW w:w="577" w:type="dxa"/>
            <w:shd w:val="clear" w:color="auto" w:fill="FFFFFF" w:themeFill="background1"/>
            <w:vAlign w:val="center"/>
          </w:tcPr>
          <w:p w14:paraId="6123649D" w14:textId="778B8F4F" w:rsidR="00B552D8" w:rsidRDefault="00B552D8" w:rsidP="00425FEF">
            <w:pPr>
              <w:ind w:left="-120" w:right="-109"/>
              <w:jc w:val="center"/>
              <w:rPr>
                <w:rFonts w:ascii="Arial" w:hAnsi="Arial" w:cs="Arial"/>
                <w:sz w:val="18"/>
                <w:szCs w:val="18"/>
              </w:rPr>
            </w:pPr>
            <w:r>
              <w:rPr>
                <w:rFonts w:ascii="Arial" w:hAnsi="Arial" w:cs="Arial"/>
                <w:sz w:val="18"/>
                <w:szCs w:val="18"/>
              </w:rPr>
              <w:t>3</w:t>
            </w:r>
          </w:p>
        </w:tc>
        <w:tc>
          <w:tcPr>
            <w:tcW w:w="4668" w:type="dxa"/>
            <w:gridSpan w:val="4"/>
            <w:shd w:val="clear" w:color="auto" w:fill="FFFFFF" w:themeFill="background1"/>
            <w:vAlign w:val="center"/>
          </w:tcPr>
          <w:p w14:paraId="0871B0DF"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10064823 - DISPLAY FLUORESCENTE A VÁCUO</w:t>
            </w:r>
          </w:p>
          <w:p w14:paraId="0C9B227F"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(VFD), DIMENSÕES: CONTORNO C X L X A:</w:t>
            </w:r>
          </w:p>
          <w:p w14:paraId="3687208E"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116,00mm x 37,00mm x 8,90mm, ÁREA DE VISÃO:</w:t>
            </w:r>
          </w:p>
          <w:p w14:paraId="78F8A6D3"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COMP. 69,90mm x LARG.11,50mm, FORMATO</w:t>
            </w:r>
          </w:p>
          <w:p w14:paraId="7DA00D58" w14:textId="199ADEB0"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DO DISPLAY: 20 x 2, TEMPERATURA DE</w:t>
            </w:r>
            <w:r w:rsidR="00AB4D53">
              <w:rPr>
                <w:rFonts w:ascii="Arial" w:hAnsi="Arial" w:cs="Arial"/>
                <w:sz w:val="18"/>
                <w:szCs w:val="18"/>
              </w:rPr>
              <w:t xml:space="preserve"> </w:t>
            </w:r>
            <w:r w:rsidRPr="00B552D8">
              <w:rPr>
                <w:rFonts w:ascii="Arial" w:hAnsi="Arial" w:cs="Arial"/>
                <w:sz w:val="18"/>
                <w:szCs w:val="18"/>
              </w:rPr>
              <w:t>OPERAÇÃO: -40°C A 85°C, TIPO DE DISPLAY:</w:t>
            </w:r>
          </w:p>
          <w:p w14:paraId="002CD2B2" w14:textId="77777777" w:rsidR="00B552D8" w:rsidRP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GRÁFICO, FORMATO: 5 X 7 PONTOS, TENSÃO -</w:t>
            </w:r>
          </w:p>
          <w:p w14:paraId="3A8FE518" w14:textId="50E519BF" w:rsidR="00B552D8"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ALIMENTAÇÃO: 5V, NÚMERO DE PONTOS: 140 x</w:t>
            </w:r>
            <w:r w:rsidR="00AB4D53">
              <w:rPr>
                <w:rFonts w:ascii="Arial" w:hAnsi="Arial" w:cs="Arial"/>
                <w:sz w:val="18"/>
                <w:szCs w:val="18"/>
              </w:rPr>
              <w:t xml:space="preserve"> </w:t>
            </w:r>
            <w:r w:rsidRPr="00B552D8">
              <w:rPr>
                <w:rFonts w:ascii="Arial" w:hAnsi="Arial" w:cs="Arial"/>
                <w:sz w:val="18"/>
                <w:szCs w:val="18"/>
              </w:rPr>
              <w:t>16</w:t>
            </w:r>
            <w:r w:rsidR="00AB4D53">
              <w:rPr>
                <w:rFonts w:ascii="Arial" w:hAnsi="Arial" w:cs="Arial"/>
                <w:sz w:val="18"/>
                <w:szCs w:val="18"/>
              </w:rPr>
              <w:t>,</w:t>
            </w:r>
            <w:r w:rsidRPr="00B552D8">
              <w:rPr>
                <w:rFonts w:ascii="Arial" w:hAnsi="Arial" w:cs="Arial"/>
                <w:sz w:val="18"/>
                <w:szCs w:val="18"/>
              </w:rPr>
              <w:t xml:space="preserve"> INTERFACE: PARALELO/SERIAL.</w:t>
            </w:r>
          </w:p>
          <w:p w14:paraId="36043FA5" w14:textId="77777777" w:rsidR="00B552D8" w:rsidRPr="00B552D8" w:rsidRDefault="00B552D8" w:rsidP="00B552D8">
            <w:pPr>
              <w:autoSpaceDE w:val="0"/>
              <w:autoSpaceDN w:val="0"/>
              <w:adjustRightInd w:val="0"/>
              <w:rPr>
                <w:rFonts w:ascii="Arial" w:hAnsi="Arial" w:cs="Arial"/>
                <w:sz w:val="18"/>
                <w:szCs w:val="18"/>
              </w:rPr>
            </w:pPr>
          </w:p>
          <w:p w14:paraId="25D7C30A" w14:textId="3D54A4E8" w:rsidR="00B552D8" w:rsidRPr="008735FF" w:rsidRDefault="00B552D8" w:rsidP="00B552D8">
            <w:pPr>
              <w:autoSpaceDE w:val="0"/>
              <w:autoSpaceDN w:val="0"/>
              <w:adjustRightInd w:val="0"/>
              <w:rPr>
                <w:rFonts w:ascii="Arial" w:hAnsi="Arial" w:cs="Arial"/>
                <w:sz w:val="18"/>
                <w:szCs w:val="18"/>
              </w:rPr>
            </w:pPr>
            <w:r w:rsidRPr="00B552D8">
              <w:rPr>
                <w:rFonts w:ascii="Arial" w:hAnsi="Arial" w:cs="Arial"/>
                <w:sz w:val="18"/>
                <w:szCs w:val="18"/>
              </w:rPr>
              <w:t>REFERÊNCIA GU140X16G-7000 DA NORITAKE.</w:t>
            </w:r>
          </w:p>
        </w:tc>
        <w:tc>
          <w:tcPr>
            <w:tcW w:w="634" w:type="dxa"/>
            <w:shd w:val="clear" w:color="auto" w:fill="FFFFFF" w:themeFill="background1"/>
            <w:vAlign w:val="center"/>
          </w:tcPr>
          <w:p w14:paraId="61620E9A" w14:textId="3466A171" w:rsidR="00B552D8" w:rsidRDefault="00B552D8" w:rsidP="00425FEF">
            <w:pPr>
              <w:jc w:val="center"/>
              <w:rPr>
                <w:rFonts w:ascii="Arial" w:hAnsi="Arial" w:cs="Arial"/>
                <w:sz w:val="18"/>
                <w:szCs w:val="18"/>
              </w:rPr>
            </w:pPr>
            <w:r>
              <w:rPr>
                <w:rFonts w:ascii="Arial" w:hAnsi="Arial" w:cs="Arial"/>
                <w:sz w:val="18"/>
                <w:szCs w:val="18"/>
              </w:rPr>
              <w:t>10</w:t>
            </w:r>
          </w:p>
        </w:tc>
        <w:tc>
          <w:tcPr>
            <w:tcW w:w="592" w:type="dxa"/>
            <w:shd w:val="clear" w:color="auto" w:fill="FFFFFF" w:themeFill="background1"/>
            <w:vAlign w:val="center"/>
          </w:tcPr>
          <w:p w14:paraId="09D71E16" w14:textId="02BF7BC7" w:rsidR="00B552D8" w:rsidRDefault="00B552D8" w:rsidP="00425FEF">
            <w:pPr>
              <w:jc w:val="center"/>
              <w:rPr>
                <w:rFonts w:ascii="Arial" w:hAnsi="Arial" w:cs="Arial"/>
                <w:sz w:val="18"/>
                <w:szCs w:val="18"/>
              </w:rPr>
            </w:pPr>
            <w:r>
              <w:rPr>
                <w:rFonts w:ascii="Arial" w:hAnsi="Arial" w:cs="Arial"/>
                <w:sz w:val="18"/>
                <w:szCs w:val="18"/>
              </w:rPr>
              <w:t>PCA</w:t>
            </w:r>
          </w:p>
        </w:tc>
        <w:tc>
          <w:tcPr>
            <w:tcW w:w="1045" w:type="dxa"/>
            <w:gridSpan w:val="2"/>
            <w:shd w:val="clear" w:color="auto" w:fill="FFFFFF" w:themeFill="background1"/>
            <w:vAlign w:val="center"/>
          </w:tcPr>
          <w:p w14:paraId="1CA9FA4D" w14:textId="77777777" w:rsidR="00B552D8" w:rsidRPr="001808C5" w:rsidRDefault="00B552D8" w:rsidP="00425FEF">
            <w:pPr>
              <w:ind w:left="-47" w:right="-110" w:firstLine="6"/>
              <w:jc w:val="both"/>
              <w:rPr>
                <w:rFonts w:ascii="Arial" w:hAnsi="Arial" w:cs="Arial"/>
                <w:sz w:val="18"/>
                <w:szCs w:val="18"/>
              </w:rPr>
            </w:pPr>
          </w:p>
        </w:tc>
        <w:tc>
          <w:tcPr>
            <w:tcW w:w="989" w:type="dxa"/>
            <w:shd w:val="clear" w:color="auto" w:fill="FFFFFF" w:themeFill="background1"/>
            <w:vAlign w:val="center"/>
          </w:tcPr>
          <w:p w14:paraId="3FF41A50" w14:textId="77777777" w:rsidR="00B552D8" w:rsidRPr="001808C5" w:rsidRDefault="00B552D8" w:rsidP="00425FEF">
            <w:pPr>
              <w:ind w:left="-47" w:right="-110" w:firstLine="6"/>
              <w:jc w:val="both"/>
              <w:rPr>
                <w:rFonts w:ascii="Arial" w:hAnsi="Arial" w:cs="Arial"/>
                <w:sz w:val="18"/>
                <w:szCs w:val="18"/>
              </w:rPr>
            </w:pPr>
          </w:p>
        </w:tc>
      </w:tr>
      <w:tr w:rsidR="00A93404" w:rsidRPr="001808C5" w14:paraId="50D6074F" w14:textId="77777777" w:rsidTr="00AB4D53">
        <w:tc>
          <w:tcPr>
            <w:tcW w:w="6471"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34"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98E2A0E"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B552D8">
        <w:rPr>
          <w:rFonts w:ascii="Arial" w:hAnsi="Arial" w:cs="Arial"/>
          <w:color w:val="000000" w:themeColor="text1"/>
          <w:sz w:val="18"/>
          <w:szCs w:val="18"/>
          <w:lang w:bidi="pt-BR"/>
        </w:rPr>
        <w:t>3698</w:t>
      </w:r>
    </w:p>
    <w:p w14:paraId="7D6A1ADC" w14:textId="28D02373"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06340F">
        <w:rPr>
          <w:rFonts w:ascii="Arial" w:eastAsia="Arial" w:hAnsi="Arial" w:cs="Arial"/>
          <w:color w:val="000000" w:themeColor="text1"/>
          <w:kern w:val="1"/>
          <w:sz w:val="18"/>
          <w:szCs w:val="18"/>
          <w:lang w:eastAsia="pt-BR"/>
        </w:rPr>
        <w:t xml:space="preserve">FORNECIMENTO DE </w:t>
      </w:r>
      <w:r w:rsidR="00B552D8" w:rsidRPr="0006340F">
        <w:rPr>
          <w:rFonts w:ascii="Arial" w:hAnsi="Arial" w:cs="Arial"/>
          <w:sz w:val="18"/>
          <w:szCs w:val="18"/>
        </w:rPr>
        <w:t>COMPONENTES ELETROELETRÔNICOS - GRUPO 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9851738"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B552D8">
        <w:rPr>
          <w:rFonts w:ascii="Arial" w:eastAsia="Arial" w:hAnsi="Arial" w:cs="Arial"/>
          <w:color w:val="000000" w:themeColor="text1"/>
          <w:kern w:val="1"/>
          <w:sz w:val="18"/>
          <w:szCs w:val="18"/>
          <w:lang w:eastAsia="pt-BR"/>
        </w:rPr>
        <w:t>3698</w:t>
      </w:r>
    </w:p>
    <w:p w14:paraId="04E8D39C" w14:textId="427BE1A9" w:rsidR="0042782F" w:rsidRPr="0006340F"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06340F">
        <w:rPr>
          <w:rFonts w:ascii="Arial" w:eastAsia="Arial" w:hAnsi="Arial" w:cs="Arial"/>
          <w:color w:val="000000" w:themeColor="text1"/>
          <w:kern w:val="1"/>
          <w:sz w:val="18"/>
          <w:szCs w:val="18"/>
          <w:lang w:eastAsia="pt-BR"/>
        </w:rPr>
        <w:t xml:space="preserve">FORNECIMENTO DE </w:t>
      </w:r>
      <w:r w:rsidR="00B552D8" w:rsidRPr="0006340F">
        <w:rPr>
          <w:rFonts w:ascii="Arial" w:hAnsi="Arial" w:cs="Arial"/>
          <w:sz w:val="18"/>
          <w:szCs w:val="18"/>
        </w:rPr>
        <w:t>COMPONENTES ELETROELETRÔNICOS - GRUPO 1</w:t>
      </w:r>
    </w:p>
    <w:p w14:paraId="3603E961" w14:textId="77777777" w:rsidR="00110581" w:rsidRPr="0006340F" w:rsidRDefault="00110581" w:rsidP="0042782F">
      <w:pPr>
        <w:suppressAutoHyphens/>
        <w:spacing w:after="0" w:line="240" w:lineRule="auto"/>
        <w:jc w:val="both"/>
        <w:rPr>
          <w:rFonts w:ascii="Arial" w:eastAsia="Arial" w:hAnsi="Arial" w:cs="Arial"/>
          <w:color w:val="000000" w:themeColor="text1"/>
          <w:kern w:val="1"/>
          <w:sz w:val="18"/>
          <w:szCs w:val="18"/>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4B1AF0BF"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B552D8">
      <w:rPr>
        <w:rFonts w:ascii="Arial" w:hAnsi="Arial" w:cs="Arial"/>
        <w:i/>
        <w:iCs/>
        <w:sz w:val="16"/>
        <w:szCs w:val="16"/>
      </w:rPr>
      <w:t>3698</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40F"/>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4D53"/>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2D8"/>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34F3"/>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2AF1"/>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07B05"/>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EF7EDC"/>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1707</Words>
  <Characters>9219</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2026-06-11T14:05:00Z</dcterms:created>
  <dcterms:modified xsi:type="dcterms:W3CDTF">2026-06-12T11:54:00Z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